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0FFB" w14:textId="77777777" w:rsidR="00FC7A03" w:rsidRPr="00A90120" w:rsidRDefault="002C53D8" w:rsidP="00A90120">
      <w:pPr>
        <w:jc w:val="center"/>
        <w:rPr>
          <w:sz w:val="36"/>
          <w:szCs w:val="36"/>
        </w:rPr>
      </w:pPr>
      <w:r w:rsidRPr="00A90120">
        <w:rPr>
          <w:sz w:val="36"/>
          <w:szCs w:val="36"/>
        </w:rPr>
        <w:t>Coins for Lent Giving Calendar</w:t>
      </w:r>
      <w:r w:rsidRPr="00A90120">
        <w:rPr>
          <w:sz w:val="36"/>
          <w:szCs w:val="36"/>
        </w:rPr>
        <w:br/>
        <w:t>adapted from Discipleship Ministries (</w:t>
      </w:r>
      <w:hyperlink r:id="rId7" w:history="1">
        <w:r w:rsidRPr="00A90120">
          <w:rPr>
            <w:rStyle w:val="Hyperlink"/>
            <w:sz w:val="36"/>
            <w:szCs w:val="36"/>
          </w:rPr>
          <w:t>https://www.umcdiscipleship.org/resources/coins-for-lent</w:t>
        </w:r>
      </w:hyperlink>
      <w:r w:rsidRPr="00A90120">
        <w:rPr>
          <w:sz w:val="36"/>
          <w:szCs w:val="36"/>
        </w:rPr>
        <w:t>)</w:t>
      </w:r>
    </w:p>
    <w:p w14:paraId="6DC2ECDE" w14:textId="77777777" w:rsidR="002C53D8" w:rsidRPr="00A90120" w:rsidRDefault="002C53D8" w:rsidP="00A90120">
      <w:pPr>
        <w:jc w:val="center"/>
        <w:rPr>
          <w:sz w:val="36"/>
        </w:rPr>
      </w:pPr>
      <w:r w:rsidRPr="00A90120">
        <w:rPr>
          <w:sz w:val="36"/>
        </w:rPr>
        <w:t>February – April 2020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2C53D8" w:rsidRPr="002C53D8" w14:paraId="05DA574E" w14:textId="77777777" w:rsidTr="00A90120">
        <w:tc>
          <w:tcPr>
            <w:tcW w:w="1584" w:type="dxa"/>
          </w:tcPr>
          <w:p w14:paraId="6A05F4EF" w14:textId="77777777" w:rsidR="002C53D8" w:rsidRPr="002C53D8" w:rsidRDefault="002C53D8">
            <w:pPr>
              <w:rPr>
                <w:rFonts w:cstheme="minorHAnsi"/>
                <w:sz w:val="28"/>
                <w:szCs w:val="28"/>
              </w:rPr>
            </w:pPr>
            <w:r w:rsidRPr="002C53D8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1584" w:type="dxa"/>
          </w:tcPr>
          <w:p w14:paraId="0192716F" w14:textId="77777777" w:rsidR="002C53D8" w:rsidRPr="002C53D8" w:rsidRDefault="002C5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1584" w:type="dxa"/>
          </w:tcPr>
          <w:p w14:paraId="6A16656C" w14:textId="77777777" w:rsidR="002C53D8" w:rsidRPr="002C53D8" w:rsidRDefault="002C5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1584" w:type="dxa"/>
          </w:tcPr>
          <w:p w14:paraId="783DBF9E" w14:textId="77777777" w:rsidR="002C53D8" w:rsidRPr="002C53D8" w:rsidRDefault="002C5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1584" w:type="dxa"/>
          </w:tcPr>
          <w:p w14:paraId="73ECFE77" w14:textId="77777777" w:rsidR="002C53D8" w:rsidRPr="002C53D8" w:rsidRDefault="002C5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</w:tc>
        <w:tc>
          <w:tcPr>
            <w:tcW w:w="1584" w:type="dxa"/>
          </w:tcPr>
          <w:p w14:paraId="65EB14FD" w14:textId="77777777" w:rsidR="002C53D8" w:rsidRPr="002C53D8" w:rsidRDefault="002C5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Saturday</w:t>
            </w:r>
          </w:p>
        </w:tc>
        <w:tc>
          <w:tcPr>
            <w:tcW w:w="1584" w:type="dxa"/>
          </w:tcPr>
          <w:p w14:paraId="06910E32" w14:textId="77777777" w:rsidR="002C53D8" w:rsidRPr="002C53D8" w:rsidRDefault="002C5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Sunday</w:t>
            </w:r>
          </w:p>
        </w:tc>
      </w:tr>
      <w:tr w:rsidR="002C53D8" w:rsidRPr="002C53D8" w14:paraId="5E77DF4C" w14:textId="77777777" w:rsidTr="00A90120">
        <w:trPr>
          <w:trHeight w:val="1152"/>
        </w:trPr>
        <w:tc>
          <w:tcPr>
            <w:tcW w:w="1584" w:type="dxa"/>
          </w:tcPr>
          <w:p w14:paraId="2453F539" w14:textId="77777777" w:rsidR="002C53D8" w:rsidRPr="002C53D8" w:rsidRDefault="002C53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3F353CA" w14:textId="77777777" w:rsidR="002C53D8" w:rsidRPr="002C53D8" w:rsidRDefault="002C53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8E23C2E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Feb 26</w:t>
            </w:r>
          </w:p>
          <w:p w14:paraId="4A2B9BB5" w14:textId="77777777" w:rsidR="00112D54" w:rsidRPr="00112D54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 lamp</w:t>
            </w:r>
          </w:p>
        </w:tc>
        <w:tc>
          <w:tcPr>
            <w:tcW w:w="1584" w:type="dxa"/>
          </w:tcPr>
          <w:p w14:paraId="06015748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Feb 27</w:t>
            </w:r>
          </w:p>
          <w:p w14:paraId="7C7E278A" w14:textId="77777777" w:rsidR="00112D54" w:rsidRPr="002C53D8" w:rsidRDefault="00112D54">
            <w:pPr>
              <w:rPr>
                <w:rFonts w:cstheme="minorHAnsi"/>
                <w:b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 w:rsidRPr="00112D54">
              <w:rPr>
                <w:rFonts w:cstheme="minorHAnsi"/>
                <w:sz w:val="24"/>
                <w:szCs w:val="28"/>
              </w:rPr>
              <w:t xml:space="preserve"> light switch</w:t>
            </w:r>
          </w:p>
        </w:tc>
        <w:tc>
          <w:tcPr>
            <w:tcW w:w="1584" w:type="dxa"/>
          </w:tcPr>
          <w:p w14:paraId="0EBFD6CA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Feb 28</w:t>
            </w:r>
          </w:p>
          <w:p w14:paraId="709FCE62" w14:textId="77777777" w:rsidR="00112D54" w:rsidRPr="002C53D8" w:rsidRDefault="00112D54">
            <w:pPr>
              <w:rPr>
                <w:rFonts w:cstheme="minorHAnsi"/>
                <w:b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 w:rsidRPr="00112D54">
              <w:rPr>
                <w:rFonts w:cstheme="minorHAnsi"/>
                <w:sz w:val="24"/>
                <w:szCs w:val="28"/>
              </w:rPr>
              <w:t xml:space="preserve"> candle</w:t>
            </w:r>
          </w:p>
        </w:tc>
        <w:tc>
          <w:tcPr>
            <w:tcW w:w="1584" w:type="dxa"/>
          </w:tcPr>
          <w:p w14:paraId="3DBD7EFC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Feb 29</w:t>
            </w:r>
          </w:p>
          <w:p w14:paraId="29BD6D47" w14:textId="77777777" w:rsidR="00112D54" w:rsidRPr="002C53D8" w:rsidRDefault="00112D54">
            <w:pPr>
              <w:rPr>
                <w:rFonts w:cstheme="minorHAnsi"/>
                <w:b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 w:rsidRPr="00112D54">
              <w:rPr>
                <w:rFonts w:cstheme="minorHAnsi"/>
                <w:sz w:val="24"/>
                <w:szCs w:val="28"/>
              </w:rPr>
              <w:t xml:space="preserve"> light bulb</w:t>
            </w:r>
          </w:p>
        </w:tc>
        <w:tc>
          <w:tcPr>
            <w:tcW w:w="1584" w:type="dxa"/>
          </w:tcPr>
          <w:p w14:paraId="63160D90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1</w:t>
            </w:r>
          </w:p>
          <w:p w14:paraId="6013462C" w14:textId="77777777" w:rsidR="00112D54" w:rsidRPr="00112D54" w:rsidRDefault="00112D54">
            <w:pPr>
              <w:rPr>
                <w:rFonts w:cstheme="minorHAnsi"/>
                <w:b/>
                <w:sz w:val="24"/>
                <w:szCs w:val="24"/>
              </w:rPr>
            </w:pPr>
            <w:r w:rsidRPr="00112D54">
              <w:rPr>
                <w:rFonts w:cstheme="minorHAnsi"/>
                <w:sz w:val="24"/>
                <w:szCs w:val="24"/>
              </w:rPr>
              <w:t>Pray today, thanking God for the gift of light. Pray for those who live in darkness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C53D8" w:rsidRPr="002C53D8" w14:paraId="3E11E2ED" w14:textId="77777777" w:rsidTr="00A90120">
        <w:trPr>
          <w:trHeight w:val="1152"/>
        </w:trPr>
        <w:tc>
          <w:tcPr>
            <w:tcW w:w="1584" w:type="dxa"/>
          </w:tcPr>
          <w:p w14:paraId="37BE543B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2</w:t>
            </w:r>
          </w:p>
          <w:p w14:paraId="1BB22B4F" w14:textId="77777777" w:rsidR="00112D54" w:rsidRPr="002C53D8" w:rsidRDefault="00112D54">
            <w:pPr>
              <w:rPr>
                <w:rFonts w:cstheme="minorHAnsi"/>
                <w:b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box of bandages</w:t>
            </w:r>
          </w:p>
        </w:tc>
        <w:tc>
          <w:tcPr>
            <w:tcW w:w="1584" w:type="dxa"/>
          </w:tcPr>
          <w:p w14:paraId="1D34414E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3</w:t>
            </w:r>
          </w:p>
          <w:p w14:paraId="78BA0B60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bottle of vitamins</w:t>
            </w:r>
          </w:p>
        </w:tc>
        <w:tc>
          <w:tcPr>
            <w:tcW w:w="1584" w:type="dxa"/>
          </w:tcPr>
          <w:p w14:paraId="14534B01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4</w:t>
            </w:r>
          </w:p>
          <w:p w14:paraId="5A7112D8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box of tissues</w:t>
            </w:r>
          </w:p>
        </w:tc>
        <w:tc>
          <w:tcPr>
            <w:tcW w:w="1584" w:type="dxa"/>
          </w:tcPr>
          <w:p w14:paraId="3EECCC20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March </w:t>
            </w: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  <w:p w14:paraId="1D5FB16F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prescription medication</w:t>
            </w:r>
          </w:p>
        </w:tc>
        <w:tc>
          <w:tcPr>
            <w:tcW w:w="1584" w:type="dxa"/>
          </w:tcPr>
          <w:p w14:paraId="7B269F93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6</w:t>
            </w:r>
          </w:p>
          <w:p w14:paraId="13C4C9B5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thermometer</w:t>
            </w:r>
          </w:p>
        </w:tc>
        <w:tc>
          <w:tcPr>
            <w:tcW w:w="1584" w:type="dxa"/>
          </w:tcPr>
          <w:p w14:paraId="7F7AEF9B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7</w:t>
            </w:r>
          </w:p>
          <w:p w14:paraId="2A46F8C2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doctor or dentist who cares for you</w:t>
            </w:r>
          </w:p>
        </w:tc>
        <w:tc>
          <w:tcPr>
            <w:tcW w:w="1584" w:type="dxa"/>
          </w:tcPr>
          <w:p w14:paraId="7FC1F03B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8</w:t>
            </w:r>
          </w:p>
          <w:p w14:paraId="4E2A0BC2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4"/>
              </w:rPr>
              <w:t xml:space="preserve">Pray today, thanking God for </w:t>
            </w:r>
            <w:r>
              <w:rPr>
                <w:rFonts w:cstheme="minorHAnsi"/>
                <w:sz w:val="24"/>
                <w:szCs w:val="24"/>
              </w:rPr>
              <w:t>your health</w:t>
            </w:r>
            <w:r w:rsidRPr="00112D54">
              <w:rPr>
                <w:rFonts w:cstheme="minorHAnsi"/>
                <w:sz w:val="24"/>
                <w:szCs w:val="24"/>
              </w:rPr>
              <w:t xml:space="preserve">. Pray for those who </w:t>
            </w:r>
            <w:r>
              <w:rPr>
                <w:rFonts w:cstheme="minorHAnsi"/>
                <w:sz w:val="24"/>
                <w:szCs w:val="24"/>
              </w:rPr>
              <w:t>are sick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C53D8" w:rsidRPr="002C53D8" w14:paraId="12FC40C5" w14:textId="77777777" w:rsidTr="00A90120">
        <w:trPr>
          <w:trHeight w:val="1152"/>
        </w:trPr>
        <w:tc>
          <w:tcPr>
            <w:tcW w:w="1584" w:type="dxa"/>
          </w:tcPr>
          <w:p w14:paraId="4F3B6295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9</w:t>
            </w:r>
          </w:p>
          <w:p w14:paraId="3441C8B8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ball cap or hat</w:t>
            </w:r>
          </w:p>
        </w:tc>
        <w:tc>
          <w:tcPr>
            <w:tcW w:w="1584" w:type="dxa"/>
          </w:tcPr>
          <w:p w14:paraId="5ABE0579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1</w:t>
            </w: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  <w:p w14:paraId="46E4C980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pair of shoes</w:t>
            </w:r>
          </w:p>
        </w:tc>
        <w:tc>
          <w:tcPr>
            <w:tcW w:w="1584" w:type="dxa"/>
          </w:tcPr>
          <w:p w14:paraId="52130579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1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  <w:p w14:paraId="3EC5C1DB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pair of jeans</w:t>
            </w:r>
          </w:p>
        </w:tc>
        <w:tc>
          <w:tcPr>
            <w:tcW w:w="1584" w:type="dxa"/>
          </w:tcPr>
          <w:p w14:paraId="43AAD2AA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1</w:t>
            </w: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  <w:p w14:paraId="0B609103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coat</w:t>
            </w:r>
          </w:p>
        </w:tc>
        <w:tc>
          <w:tcPr>
            <w:tcW w:w="1584" w:type="dxa"/>
          </w:tcPr>
          <w:p w14:paraId="12A7DDFC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1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  <w:p w14:paraId="4CFBC15F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t-shirt</w:t>
            </w:r>
          </w:p>
        </w:tc>
        <w:tc>
          <w:tcPr>
            <w:tcW w:w="1584" w:type="dxa"/>
          </w:tcPr>
          <w:p w14:paraId="71363585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1</w:t>
            </w: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47B0319E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scarf</w:t>
            </w:r>
          </w:p>
        </w:tc>
        <w:tc>
          <w:tcPr>
            <w:tcW w:w="1584" w:type="dxa"/>
          </w:tcPr>
          <w:p w14:paraId="4D6C4F71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1</w:t>
            </w: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  <w:p w14:paraId="4F30821C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4"/>
              </w:rPr>
              <w:t xml:space="preserve">Pray today, thanking God for </w:t>
            </w:r>
            <w:r>
              <w:rPr>
                <w:rFonts w:cstheme="minorHAnsi"/>
                <w:sz w:val="24"/>
                <w:szCs w:val="24"/>
              </w:rPr>
              <w:t>clothing that protects you from the elements</w:t>
            </w:r>
            <w:r w:rsidRPr="00112D54">
              <w:rPr>
                <w:rFonts w:cstheme="minorHAnsi"/>
                <w:sz w:val="24"/>
                <w:szCs w:val="24"/>
              </w:rPr>
              <w:t xml:space="preserve">. Pray for those who </w:t>
            </w:r>
            <w:r>
              <w:rPr>
                <w:rFonts w:cstheme="minorHAnsi"/>
                <w:sz w:val="24"/>
                <w:szCs w:val="24"/>
              </w:rPr>
              <w:t>lack clothing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C53D8" w:rsidRPr="002C53D8" w14:paraId="0D35E88E" w14:textId="77777777" w:rsidTr="00A90120">
        <w:trPr>
          <w:trHeight w:val="1152"/>
        </w:trPr>
        <w:tc>
          <w:tcPr>
            <w:tcW w:w="1584" w:type="dxa"/>
          </w:tcPr>
          <w:p w14:paraId="724D7BD0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1</w:t>
            </w: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  <w:p w14:paraId="2193C7E3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ball</w:t>
            </w:r>
          </w:p>
        </w:tc>
        <w:tc>
          <w:tcPr>
            <w:tcW w:w="1584" w:type="dxa"/>
          </w:tcPr>
          <w:p w14:paraId="3D68038A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1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  <w:p w14:paraId="5A5CA830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electronic gaming device</w:t>
            </w:r>
          </w:p>
        </w:tc>
        <w:tc>
          <w:tcPr>
            <w:tcW w:w="1584" w:type="dxa"/>
          </w:tcPr>
          <w:p w14:paraId="2FAD1839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1</w:t>
            </w: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  <w:p w14:paraId="1E8713EF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radio</w:t>
            </w:r>
          </w:p>
        </w:tc>
        <w:tc>
          <w:tcPr>
            <w:tcW w:w="1584" w:type="dxa"/>
          </w:tcPr>
          <w:p w14:paraId="3F146767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1</w:t>
            </w: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  <w:p w14:paraId="0CCFC15F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television</w:t>
            </w:r>
          </w:p>
        </w:tc>
        <w:tc>
          <w:tcPr>
            <w:tcW w:w="1584" w:type="dxa"/>
          </w:tcPr>
          <w:p w14:paraId="193A2305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20</w:t>
            </w:r>
          </w:p>
          <w:p w14:paraId="665E318F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doll</w:t>
            </w:r>
          </w:p>
        </w:tc>
        <w:tc>
          <w:tcPr>
            <w:tcW w:w="1584" w:type="dxa"/>
          </w:tcPr>
          <w:p w14:paraId="46A02460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21</w:t>
            </w:r>
          </w:p>
          <w:p w14:paraId="08A04029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board game</w:t>
            </w:r>
          </w:p>
        </w:tc>
        <w:tc>
          <w:tcPr>
            <w:tcW w:w="1584" w:type="dxa"/>
          </w:tcPr>
          <w:p w14:paraId="06CA0ABD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2</w:t>
            </w: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  <w:p w14:paraId="100A9DB9" w14:textId="77777777" w:rsidR="00112D54" w:rsidRDefault="00112D54">
            <w:pPr>
              <w:rPr>
                <w:rFonts w:cstheme="minorHAnsi"/>
                <w:sz w:val="24"/>
                <w:szCs w:val="24"/>
              </w:rPr>
            </w:pPr>
            <w:r w:rsidRPr="00112D54">
              <w:rPr>
                <w:rFonts w:cstheme="minorHAnsi"/>
                <w:sz w:val="24"/>
                <w:szCs w:val="24"/>
              </w:rPr>
              <w:t xml:space="preserve">Pray today, thanking God for </w:t>
            </w:r>
            <w:r>
              <w:rPr>
                <w:rFonts w:cstheme="minorHAnsi"/>
                <w:sz w:val="24"/>
                <w:szCs w:val="24"/>
              </w:rPr>
              <w:t xml:space="preserve">the ways you find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entertainme</w:t>
            </w:r>
            <w:proofErr w:type="spellEnd"/>
            <w:r>
              <w:rPr>
                <w:rFonts w:cstheme="minorHAnsi"/>
                <w:sz w:val="24"/>
                <w:szCs w:val="24"/>
              </w:rPr>
              <w:t>-nt</w:t>
            </w:r>
            <w:r w:rsidRPr="00112D54">
              <w:rPr>
                <w:rFonts w:cstheme="minorHAnsi"/>
                <w:sz w:val="24"/>
                <w:szCs w:val="24"/>
              </w:rPr>
              <w:t>. Pray for those who</w:t>
            </w:r>
            <w:r>
              <w:rPr>
                <w:rFonts w:cstheme="minorHAnsi"/>
                <w:sz w:val="24"/>
                <w:szCs w:val="24"/>
              </w:rPr>
              <w:t xml:space="preserve"> need more joy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2518A5E" w14:textId="77777777" w:rsidR="00A90120" w:rsidRPr="002C53D8" w:rsidRDefault="00A901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C53D8" w:rsidRPr="002C53D8" w14:paraId="0C1EAA2D" w14:textId="77777777" w:rsidTr="00A90120">
        <w:trPr>
          <w:trHeight w:val="1152"/>
        </w:trPr>
        <w:tc>
          <w:tcPr>
            <w:tcW w:w="1584" w:type="dxa"/>
          </w:tcPr>
          <w:p w14:paraId="68275019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March 2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  <w:p w14:paraId="4738CEFA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box of cereal</w:t>
            </w:r>
          </w:p>
        </w:tc>
        <w:tc>
          <w:tcPr>
            <w:tcW w:w="1584" w:type="dxa"/>
          </w:tcPr>
          <w:p w14:paraId="696919B2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2</w:t>
            </w: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000BA972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can of soup</w:t>
            </w:r>
          </w:p>
        </w:tc>
        <w:tc>
          <w:tcPr>
            <w:tcW w:w="1584" w:type="dxa"/>
          </w:tcPr>
          <w:p w14:paraId="5A701D7B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2</w:t>
            </w: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  <w:p w14:paraId="1A27D1D4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type or loaf of bread</w:t>
            </w:r>
          </w:p>
        </w:tc>
        <w:tc>
          <w:tcPr>
            <w:tcW w:w="1584" w:type="dxa"/>
          </w:tcPr>
          <w:p w14:paraId="04A9607A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2</w:t>
            </w: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  <w:p w14:paraId="70E6CD1C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jar of jelly/jam</w:t>
            </w:r>
          </w:p>
        </w:tc>
        <w:tc>
          <w:tcPr>
            <w:tcW w:w="1584" w:type="dxa"/>
          </w:tcPr>
          <w:p w14:paraId="61578C21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2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  <w:p w14:paraId="76A7A99F" w14:textId="77777777" w:rsidR="00A90120" w:rsidRPr="002C53D8" w:rsidRDefault="00A90120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bottle of salad dressing</w:t>
            </w:r>
          </w:p>
        </w:tc>
        <w:tc>
          <w:tcPr>
            <w:tcW w:w="1584" w:type="dxa"/>
          </w:tcPr>
          <w:p w14:paraId="19233E96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2</w:t>
            </w: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  <w:p w14:paraId="7824C3DA" w14:textId="77777777" w:rsidR="00A90120" w:rsidRPr="002C53D8" w:rsidRDefault="00A90120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container of snacks</w:t>
            </w:r>
          </w:p>
        </w:tc>
        <w:tc>
          <w:tcPr>
            <w:tcW w:w="1584" w:type="dxa"/>
          </w:tcPr>
          <w:p w14:paraId="357A6759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2</w:t>
            </w: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  <w:p w14:paraId="33DBA390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4"/>
              </w:rPr>
              <w:t xml:space="preserve">Pray today, thanking God for </w:t>
            </w:r>
            <w:r>
              <w:rPr>
                <w:rFonts w:cstheme="minorHAnsi"/>
                <w:sz w:val="24"/>
                <w:szCs w:val="24"/>
              </w:rPr>
              <w:t>the food you enjoy</w:t>
            </w:r>
            <w:r w:rsidRPr="00112D54">
              <w:rPr>
                <w:rFonts w:cstheme="minorHAnsi"/>
                <w:sz w:val="24"/>
                <w:szCs w:val="24"/>
              </w:rPr>
              <w:t>. Pray for those who</w:t>
            </w:r>
            <w:r>
              <w:rPr>
                <w:rFonts w:cstheme="minorHAnsi"/>
                <w:sz w:val="24"/>
                <w:szCs w:val="24"/>
              </w:rPr>
              <w:t xml:space="preserve"> do not have enough food today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C53D8" w:rsidRPr="002C53D8" w14:paraId="1B87AF2A" w14:textId="77777777" w:rsidTr="00A90120">
        <w:trPr>
          <w:trHeight w:val="1152"/>
        </w:trPr>
        <w:tc>
          <w:tcPr>
            <w:tcW w:w="1584" w:type="dxa"/>
          </w:tcPr>
          <w:p w14:paraId="0F73322E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30</w:t>
            </w:r>
          </w:p>
          <w:p w14:paraId="5158BA2B" w14:textId="77777777" w:rsidR="00A90120" w:rsidRPr="002C53D8" w:rsidRDefault="00A90120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room in your house</w:t>
            </w:r>
          </w:p>
        </w:tc>
        <w:tc>
          <w:tcPr>
            <w:tcW w:w="1584" w:type="dxa"/>
          </w:tcPr>
          <w:p w14:paraId="53EAEAF2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31</w:t>
            </w:r>
          </w:p>
          <w:p w14:paraId="76443242" w14:textId="77777777" w:rsidR="00A90120" w:rsidRPr="002C53D8" w:rsidRDefault="00A90120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electrical outlet</w:t>
            </w:r>
          </w:p>
        </w:tc>
        <w:tc>
          <w:tcPr>
            <w:tcW w:w="1584" w:type="dxa"/>
          </w:tcPr>
          <w:p w14:paraId="314900D8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April 1</w:t>
            </w:r>
          </w:p>
          <w:p w14:paraId="58B2237A" w14:textId="77777777" w:rsidR="00A90120" w:rsidRPr="002C53D8" w:rsidRDefault="00A90120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chair</w:t>
            </w:r>
          </w:p>
        </w:tc>
        <w:tc>
          <w:tcPr>
            <w:tcW w:w="1584" w:type="dxa"/>
          </w:tcPr>
          <w:p w14:paraId="4507E453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April</w:t>
            </w:r>
            <w:r>
              <w:rPr>
                <w:rFonts w:cstheme="minorHAnsi"/>
                <w:b/>
                <w:sz w:val="28"/>
                <w:szCs w:val="28"/>
              </w:rPr>
              <w:t xml:space="preserve"> 2</w:t>
            </w:r>
          </w:p>
          <w:p w14:paraId="5ACF184C" w14:textId="77777777" w:rsidR="00A90120" w:rsidRPr="002C53D8" w:rsidRDefault="00A90120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desk or table</w:t>
            </w:r>
          </w:p>
        </w:tc>
        <w:tc>
          <w:tcPr>
            <w:tcW w:w="1584" w:type="dxa"/>
          </w:tcPr>
          <w:p w14:paraId="55E3F4C6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April</w:t>
            </w:r>
            <w:r>
              <w:rPr>
                <w:rFonts w:cstheme="minorHAnsi"/>
                <w:b/>
                <w:sz w:val="28"/>
                <w:szCs w:val="28"/>
              </w:rPr>
              <w:t xml:space="preserve"> 3</w:t>
            </w:r>
          </w:p>
          <w:p w14:paraId="25322F9D" w14:textId="77777777" w:rsidR="00A90120" w:rsidRPr="002C53D8" w:rsidRDefault="00A90120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bathroom</w:t>
            </w:r>
          </w:p>
        </w:tc>
        <w:tc>
          <w:tcPr>
            <w:tcW w:w="1584" w:type="dxa"/>
          </w:tcPr>
          <w:p w14:paraId="11597227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April</w:t>
            </w:r>
            <w:r>
              <w:rPr>
                <w:rFonts w:cstheme="minorHAnsi"/>
                <w:b/>
                <w:sz w:val="28"/>
                <w:szCs w:val="28"/>
              </w:rPr>
              <w:t xml:space="preserve"> 4</w:t>
            </w:r>
          </w:p>
          <w:p w14:paraId="2F7D0D06" w14:textId="77777777" w:rsidR="00A90120" w:rsidRPr="002C53D8" w:rsidRDefault="00A90120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bed</w:t>
            </w:r>
          </w:p>
        </w:tc>
        <w:tc>
          <w:tcPr>
            <w:tcW w:w="1584" w:type="dxa"/>
          </w:tcPr>
          <w:p w14:paraId="6B696443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April</w:t>
            </w:r>
            <w:r>
              <w:rPr>
                <w:rFonts w:cstheme="minorHAnsi"/>
                <w:b/>
                <w:sz w:val="28"/>
                <w:szCs w:val="28"/>
              </w:rPr>
              <w:t xml:space="preserve"> 5</w:t>
            </w:r>
          </w:p>
          <w:p w14:paraId="45384A50" w14:textId="77777777" w:rsidR="00112D54" w:rsidRPr="002C53D8" w:rsidRDefault="00112D54">
            <w:pPr>
              <w:rPr>
                <w:rFonts w:cstheme="minorHAnsi"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4"/>
              </w:rPr>
              <w:t xml:space="preserve">Pray today, thanking God for </w:t>
            </w:r>
            <w:r>
              <w:rPr>
                <w:rFonts w:cstheme="minorHAnsi"/>
                <w:sz w:val="24"/>
                <w:szCs w:val="24"/>
              </w:rPr>
              <w:t>shelter</w:t>
            </w:r>
            <w:r w:rsidRPr="00112D54">
              <w:rPr>
                <w:rFonts w:cstheme="minorHAnsi"/>
                <w:sz w:val="24"/>
                <w:szCs w:val="24"/>
              </w:rPr>
              <w:t xml:space="preserve">. Pray for those who </w:t>
            </w:r>
            <w:r>
              <w:rPr>
                <w:rFonts w:cstheme="minorHAnsi"/>
                <w:sz w:val="24"/>
                <w:szCs w:val="24"/>
              </w:rPr>
              <w:t>have no safe place to sleep at night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C53D8" w:rsidRPr="002C53D8" w14:paraId="4ED518EA" w14:textId="77777777" w:rsidTr="00A90120">
        <w:trPr>
          <w:trHeight w:val="1152"/>
        </w:trPr>
        <w:tc>
          <w:tcPr>
            <w:tcW w:w="1584" w:type="dxa"/>
          </w:tcPr>
          <w:p w14:paraId="3F579867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April</w:t>
            </w:r>
            <w:r>
              <w:rPr>
                <w:rFonts w:cstheme="minorHAnsi"/>
                <w:b/>
                <w:sz w:val="28"/>
                <w:szCs w:val="28"/>
              </w:rPr>
              <w:t xml:space="preserve"> 6</w:t>
            </w:r>
          </w:p>
          <w:p w14:paraId="1E7E7F76" w14:textId="77777777" w:rsidR="00A90120" w:rsidRDefault="00A90120">
            <w:pPr>
              <w:rPr>
                <w:rFonts w:cstheme="minorHAnsi"/>
                <w:b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Bible</w:t>
            </w:r>
          </w:p>
        </w:tc>
        <w:tc>
          <w:tcPr>
            <w:tcW w:w="1584" w:type="dxa"/>
          </w:tcPr>
          <w:p w14:paraId="75EC95C0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April</w:t>
            </w:r>
            <w:r>
              <w:rPr>
                <w:rFonts w:cstheme="minorHAnsi"/>
                <w:b/>
                <w:sz w:val="28"/>
                <w:szCs w:val="28"/>
              </w:rPr>
              <w:t xml:space="preserve"> 7</w:t>
            </w:r>
          </w:p>
          <w:p w14:paraId="1039D652" w14:textId="77777777" w:rsidR="00A90120" w:rsidRDefault="00A90120">
            <w:pPr>
              <w:rPr>
                <w:rFonts w:cstheme="minorHAnsi"/>
                <w:b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book of hymns of sacred songs in your home</w:t>
            </w:r>
          </w:p>
        </w:tc>
        <w:tc>
          <w:tcPr>
            <w:tcW w:w="1584" w:type="dxa"/>
          </w:tcPr>
          <w:p w14:paraId="15DFCD1A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April</w:t>
            </w:r>
            <w:r>
              <w:rPr>
                <w:rFonts w:cstheme="minorHAnsi"/>
                <w:b/>
                <w:sz w:val="28"/>
                <w:szCs w:val="28"/>
              </w:rPr>
              <w:t xml:space="preserve"> 8</w:t>
            </w:r>
          </w:p>
          <w:p w14:paraId="45CC1298" w14:textId="77777777" w:rsidR="00A90120" w:rsidRDefault="00A90120">
            <w:pPr>
              <w:rPr>
                <w:rFonts w:cstheme="minorHAnsi"/>
                <w:b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cross in your home</w:t>
            </w:r>
          </w:p>
        </w:tc>
        <w:tc>
          <w:tcPr>
            <w:tcW w:w="1584" w:type="dxa"/>
          </w:tcPr>
          <w:p w14:paraId="40F23B3E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April</w:t>
            </w:r>
            <w:r>
              <w:rPr>
                <w:rFonts w:cstheme="minorHAnsi"/>
                <w:b/>
                <w:sz w:val="28"/>
                <w:szCs w:val="28"/>
              </w:rPr>
              <w:t xml:space="preserve"> 9</w:t>
            </w:r>
          </w:p>
          <w:p w14:paraId="27D79430" w14:textId="77777777" w:rsidR="00A90120" w:rsidRDefault="00A90120">
            <w:pPr>
              <w:rPr>
                <w:rFonts w:cstheme="minorHAnsi"/>
                <w:b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prayer you say today</w:t>
            </w:r>
          </w:p>
        </w:tc>
        <w:tc>
          <w:tcPr>
            <w:tcW w:w="1584" w:type="dxa"/>
          </w:tcPr>
          <w:p w14:paraId="145CC70A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April</w:t>
            </w:r>
            <w:r>
              <w:rPr>
                <w:rFonts w:cstheme="minorHAnsi"/>
                <w:b/>
                <w:sz w:val="28"/>
                <w:szCs w:val="28"/>
              </w:rPr>
              <w:t xml:space="preserve"> 10</w:t>
            </w:r>
          </w:p>
          <w:p w14:paraId="464C76B1" w14:textId="77777777" w:rsidR="00A90120" w:rsidRDefault="00A90120">
            <w:pPr>
              <w:rPr>
                <w:rFonts w:cstheme="minorHAnsi"/>
                <w:b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story of Jesus you can tell</w:t>
            </w:r>
          </w:p>
        </w:tc>
        <w:tc>
          <w:tcPr>
            <w:tcW w:w="1584" w:type="dxa"/>
          </w:tcPr>
          <w:p w14:paraId="7E7236A5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April</w:t>
            </w:r>
            <w:r>
              <w:rPr>
                <w:rFonts w:cstheme="minorHAnsi"/>
                <w:b/>
                <w:sz w:val="28"/>
                <w:szCs w:val="28"/>
              </w:rPr>
              <w:t xml:space="preserve"> 11</w:t>
            </w:r>
          </w:p>
          <w:p w14:paraId="7EA749AE" w14:textId="77777777" w:rsidR="00A90120" w:rsidRDefault="00A90120">
            <w:pPr>
              <w:rPr>
                <w:rFonts w:cstheme="minorHAnsi"/>
                <w:b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8"/>
              </w:rPr>
              <w:t>A coin for every</w:t>
            </w:r>
            <w:r>
              <w:rPr>
                <w:rFonts w:cstheme="minorHAnsi"/>
                <w:sz w:val="24"/>
                <w:szCs w:val="28"/>
              </w:rPr>
              <w:t xml:space="preserve"> person in your family</w:t>
            </w:r>
          </w:p>
        </w:tc>
        <w:tc>
          <w:tcPr>
            <w:tcW w:w="1584" w:type="dxa"/>
          </w:tcPr>
          <w:p w14:paraId="72C28E38" w14:textId="77777777" w:rsidR="002C53D8" w:rsidRDefault="002C53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April</w:t>
            </w:r>
            <w:r>
              <w:rPr>
                <w:rFonts w:cstheme="minorHAnsi"/>
                <w:b/>
                <w:sz w:val="28"/>
                <w:szCs w:val="28"/>
              </w:rPr>
              <w:t xml:space="preserve"> 12</w:t>
            </w:r>
          </w:p>
          <w:p w14:paraId="2CD6FDD8" w14:textId="77777777" w:rsidR="00112D54" w:rsidRDefault="00112D54">
            <w:pPr>
              <w:rPr>
                <w:rFonts w:cstheme="minorHAnsi"/>
                <w:b/>
                <w:sz w:val="28"/>
                <w:szCs w:val="28"/>
              </w:rPr>
            </w:pPr>
            <w:r w:rsidRPr="00112D54">
              <w:rPr>
                <w:rFonts w:cstheme="minorHAnsi"/>
                <w:sz w:val="24"/>
                <w:szCs w:val="24"/>
              </w:rPr>
              <w:t xml:space="preserve">Pray today, thanking God for the gift of </w:t>
            </w:r>
            <w:r>
              <w:rPr>
                <w:rFonts w:cstheme="minorHAnsi"/>
                <w:sz w:val="24"/>
                <w:szCs w:val="24"/>
              </w:rPr>
              <w:t>Jesus and for the many ways we can gather and worship God</w:t>
            </w:r>
            <w:r w:rsidRPr="00112D54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Pray for those who do not have the freedom to worship God freely.</w:t>
            </w:r>
          </w:p>
        </w:tc>
      </w:tr>
    </w:tbl>
    <w:p w14:paraId="6029B3DB" w14:textId="77777777" w:rsidR="002C53D8" w:rsidRDefault="002C53D8"/>
    <w:p w14:paraId="3AE5B326" w14:textId="0513F055" w:rsidR="00A90120" w:rsidRDefault="00A90120">
      <w:r>
        <w:t xml:space="preserve">Adapt this lent coin calendar to your family or context. Instead of coins, you may want to choose items to donate. </w:t>
      </w:r>
      <w:r w:rsidR="00FB5387">
        <w:t xml:space="preserve">You may also refer to this article from Discipleship Ministries for more: </w:t>
      </w:r>
      <w:hyperlink r:id="rId8" w:history="1">
        <w:r w:rsidR="00FB5387" w:rsidRPr="004D4CA5">
          <w:rPr>
            <w:rStyle w:val="Hyperlink"/>
          </w:rPr>
          <w:t>https://www.umcdiscipleship.org/resources/coins-for-lent</w:t>
        </w:r>
      </w:hyperlink>
      <w:r w:rsidR="00FB5387">
        <w:t xml:space="preserve">. </w:t>
      </w:r>
      <w:bookmarkStart w:id="0" w:name="_GoBack"/>
      <w:bookmarkEnd w:id="0"/>
    </w:p>
    <w:sectPr w:rsidR="00A90120" w:rsidSect="002C5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D8"/>
    <w:rsid w:val="00112D54"/>
    <w:rsid w:val="002C53D8"/>
    <w:rsid w:val="004D03B9"/>
    <w:rsid w:val="00A90120"/>
    <w:rsid w:val="00C20183"/>
    <w:rsid w:val="00FB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E7EC"/>
  <w15:chartTrackingRefBased/>
  <w15:docId w15:val="{894C9318-7AB5-4425-AA46-F21410B3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3D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C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discipleship.org/resources/coins-for-len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umcdiscipleship.org/resources/coins-for-l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7B4768A6DDC49B733E56A807A1DDE" ma:contentTypeVersion="13" ma:contentTypeDescription="Create a new document." ma:contentTypeScope="" ma:versionID="1fce7ccaaf04df03e21bc715ce80e3ea">
  <xsd:schema xmlns:xsd="http://www.w3.org/2001/XMLSchema" xmlns:xs="http://www.w3.org/2001/XMLSchema" xmlns:p="http://schemas.microsoft.com/office/2006/metadata/properties" xmlns:ns3="bbf90927-8cb0-4be3-83cf-8bb708f79787" xmlns:ns4="aa3fb425-f21e-4457-9dee-367fb75f5691" targetNamespace="http://schemas.microsoft.com/office/2006/metadata/properties" ma:root="true" ma:fieldsID="f210bddd304fa72f65e21f27d844d730" ns3:_="" ns4:_="">
    <xsd:import namespace="bbf90927-8cb0-4be3-83cf-8bb708f79787"/>
    <xsd:import namespace="aa3fb425-f21e-4457-9dee-367fb75f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90927-8cb0-4be3-83cf-8bb708f79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fb425-f21e-4457-9dee-367fb75f5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992E0-6700-43B7-AC8D-0A94B9F8E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90927-8cb0-4be3-83cf-8bb708f79787"/>
    <ds:schemaRef ds:uri="aa3fb425-f21e-4457-9dee-367fb75f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DCE84-1B2B-42D0-BD12-92CA4FBB5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00595-6EA2-4AA8-A30F-B304B4C7821E}">
  <ds:schemaRefs>
    <ds:schemaRef ds:uri="http://schemas.openxmlformats.org/package/2006/metadata/core-properties"/>
    <ds:schemaRef ds:uri="http://schemas.microsoft.com/office/2006/documentManagement/types"/>
    <ds:schemaRef ds:uri="bbf90927-8cb0-4be3-83cf-8bb708f79787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aa3fb425-f21e-4457-9dee-367fb75f56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Pittenger</dc:creator>
  <cp:keywords/>
  <dc:description/>
  <cp:lastModifiedBy>Kathy Pittenger</cp:lastModifiedBy>
  <cp:revision>2</cp:revision>
  <dcterms:created xsi:type="dcterms:W3CDTF">2020-02-21T17:35:00Z</dcterms:created>
  <dcterms:modified xsi:type="dcterms:W3CDTF">2020-02-21T18:05:00Z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0x010100FCF7B4768A6DDC49B733E56A807A1DDE</vt:lpwstr>
  </property>
</Properties>
</file>